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A3F0A" w14:textId="08AD42F5" w:rsidR="006057EB" w:rsidRDefault="006057EB" w:rsidP="006057EB">
      <w:pPr>
        <w:autoSpaceDE w:val="0"/>
        <w:autoSpaceDN w:val="0"/>
        <w:adjustRightInd w:val="0"/>
        <w:jc w:val="right"/>
        <w:rPr>
          <w:rFonts w:ascii="ＭＳ明朝" w:eastAsia="ＭＳ明朝" w:cs="ＭＳ明朝"/>
          <w:kern w:val="0"/>
          <w:sz w:val="22"/>
        </w:rPr>
      </w:pPr>
      <w:r>
        <w:rPr>
          <w:rFonts w:ascii="ＭＳ明朝" w:eastAsia="ＭＳ明朝" w:cs="ＭＳ明朝"/>
          <w:kern w:val="0"/>
          <w:sz w:val="22"/>
        </w:rPr>
        <w:t>20</w:t>
      </w:r>
      <w:r w:rsidR="00E66FDA">
        <w:rPr>
          <w:rFonts w:ascii="ＭＳ明朝" w:eastAsia="ＭＳ明朝" w:cs="ＭＳ明朝" w:hint="eastAsia"/>
          <w:kern w:val="0"/>
          <w:sz w:val="22"/>
        </w:rPr>
        <w:t>20</w:t>
      </w:r>
      <w:r>
        <w:rPr>
          <w:rFonts w:ascii="ＭＳ明朝" w:eastAsia="ＭＳ明朝" w:cs="ＭＳ明朝" w:hint="eastAsia"/>
          <w:kern w:val="0"/>
          <w:sz w:val="22"/>
        </w:rPr>
        <w:t>年</w:t>
      </w:r>
      <w:r w:rsidR="0055194E">
        <w:rPr>
          <w:rFonts w:ascii="ＭＳ明朝" w:eastAsia="ＭＳ明朝" w:cs="ＭＳ明朝" w:hint="eastAsia"/>
          <w:kern w:val="0"/>
          <w:sz w:val="22"/>
        </w:rPr>
        <w:t>6月</w:t>
      </w:r>
    </w:p>
    <w:p w14:paraId="3671137D" w14:textId="77777777" w:rsidR="006057EB" w:rsidRDefault="006057EB" w:rsidP="006057EB">
      <w:pPr>
        <w:autoSpaceDE w:val="0"/>
        <w:autoSpaceDN w:val="0"/>
        <w:adjustRightInd w:val="0"/>
        <w:jc w:val="center"/>
        <w:rPr>
          <w:rFonts w:ascii="ＭＳ明朝" w:eastAsia="ＭＳ明朝" w:cs="ＭＳ明朝"/>
          <w:kern w:val="0"/>
          <w:sz w:val="24"/>
          <w:szCs w:val="24"/>
        </w:rPr>
      </w:pPr>
      <w:r>
        <w:rPr>
          <w:rFonts w:ascii="ＭＳ明朝" w:eastAsia="ＭＳ明朝" w:cs="ＭＳ明朝" w:hint="eastAsia"/>
          <w:kern w:val="0"/>
          <w:sz w:val="24"/>
          <w:szCs w:val="24"/>
        </w:rPr>
        <w:t>桐蔭会支部会則の作成について</w:t>
      </w:r>
    </w:p>
    <w:p w14:paraId="2B05665F" w14:textId="77777777" w:rsidR="006057EB" w:rsidRPr="006057EB" w:rsidRDefault="006057EB" w:rsidP="006057EB">
      <w:pPr>
        <w:autoSpaceDE w:val="0"/>
        <w:autoSpaceDN w:val="0"/>
        <w:adjustRightInd w:val="0"/>
        <w:jc w:val="right"/>
        <w:rPr>
          <w:rFonts w:ascii="ＭＳ明朝" w:eastAsia="ＭＳ明朝" w:cs="ＭＳ明朝"/>
          <w:kern w:val="0"/>
          <w:sz w:val="24"/>
          <w:szCs w:val="24"/>
        </w:rPr>
      </w:pPr>
      <w:r>
        <w:rPr>
          <w:rFonts w:ascii="ＭＳ明朝" w:eastAsia="ＭＳ明朝" w:cs="ＭＳ明朝" w:hint="eastAsia"/>
          <w:kern w:val="0"/>
          <w:sz w:val="24"/>
          <w:szCs w:val="24"/>
        </w:rPr>
        <w:t>桐蔭学園同窓会　桐蔭会　会長　田中實</w:t>
      </w:r>
    </w:p>
    <w:p w14:paraId="09351AB0" w14:textId="77777777" w:rsidR="006057EB" w:rsidRDefault="006057EB" w:rsidP="006057EB">
      <w:pPr>
        <w:autoSpaceDE w:val="0"/>
        <w:autoSpaceDN w:val="0"/>
        <w:adjustRightInd w:val="0"/>
        <w:jc w:val="left"/>
        <w:rPr>
          <w:rFonts w:ascii="ＭＳ明朝" w:eastAsia="ＭＳ明朝" w:cs="ＭＳ明朝"/>
          <w:kern w:val="0"/>
          <w:sz w:val="22"/>
        </w:rPr>
      </w:pPr>
    </w:p>
    <w:p w14:paraId="554D930D" w14:textId="77777777" w:rsidR="006A00ED" w:rsidRDefault="006057EB" w:rsidP="006A00ED">
      <w:pPr>
        <w:autoSpaceDE w:val="0"/>
        <w:autoSpaceDN w:val="0"/>
        <w:adjustRightInd w:val="0"/>
        <w:ind w:firstLineChars="100" w:firstLine="220"/>
        <w:jc w:val="left"/>
        <w:rPr>
          <w:rFonts w:ascii="ＭＳ明朝" w:eastAsia="ＭＳ明朝" w:cs="ＭＳ明朝"/>
          <w:kern w:val="0"/>
          <w:sz w:val="22"/>
        </w:rPr>
      </w:pPr>
      <w:r>
        <w:rPr>
          <w:rFonts w:ascii="ＭＳ明朝" w:eastAsia="ＭＳ明朝" w:cs="ＭＳ明朝" w:hint="eastAsia"/>
          <w:kern w:val="0"/>
          <w:sz w:val="22"/>
        </w:rPr>
        <w:t>桐蔭会支部は、桐蔭学園の名称を冠して卒業生の交流を促進する組織として活動することから、活動が透明性をもって公正に保たれるよう</w:t>
      </w:r>
      <w:r w:rsidR="006A00ED">
        <w:rPr>
          <w:rFonts w:ascii="ＭＳ明朝" w:eastAsia="ＭＳ明朝" w:cs="ＭＳ明朝" w:hint="eastAsia"/>
          <w:kern w:val="0"/>
          <w:sz w:val="22"/>
        </w:rPr>
        <w:t>、桐蔭会支部会則の一般的な構成を</w:t>
      </w:r>
      <w:r>
        <w:rPr>
          <w:rFonts w:ascii="ＭＳ明朝" w:eastAsia="ＭＳ明朝" w:cs="ＭＳ明朝" w:hint="eastAsia"/>
          <w:kern w:val="0"/>
          <w:sz w:val="22"/>
        </w:rPr>
        <w:t>作成いたしました。</w:t>
      </w:r>
    </w:p>
    <w:p w14:paraId="1C0F2DA5" w14:textId="77777777" w:rsidR="006057EB" w:rsidRDefault="006057EB" w:rsidP="006A00ED">
      <w:pPr>
        <w:autoSpaceDE w:val="0"/>
        <w:autoSpaceDN w:val="0"/>
        <w:adjustRightInd w:val="0"/>
        <w:ind w:firstLineChars="100" w:firstLine="220"/>
        <w:jc w:val="left"/>
        <w:rPr>
          <w:rFonts w:ascii="ＭＳ明朝" w:eastAsia="ＭＳ明朝" w:cs="ＭＳ明朝"/>
          <w:kern w:val="0"/>
          <w:sz w:val="22"/>
        </w:rPr>
      </w:pPr>
      <w:r>
        <w:rPr>
          <w:rFonts w:ascii="ＭＳ明朝" w:eastAsia="ＭＳ明朝" w:cs="ＭＳ明朝" w:hint="eastAsia"/>
          <w:kern w:val="0"/>
          <w:sz w:val="22"/>
        </w:rPr>
        <w:t>透明性及び公正性を担保するためには、</w:t>
      </w:r>
    </w:p>
    <w:p w14:paraId="0D56D734" w14:textId="357F71BA"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（１）</w:t>
      </w:r>
      <w:r>
        <w:rPr>
          <w:rFonts w:ascii="ＭＳ明朝" w:eastAsia="ＭＳ明朝" w:cs="ＭＳ明朝"/>
          <w:kern w:val="0"/>
          <w:sz w:val="22"/>
        </w:rPr>
        <w:t xml:space="preserve"> </w:t>
      </w:r>
      <w:r>
        <w:rPr>
          <w:rFonts w:ascii="ＭＳ明朝" w:eastAsia="ＭＳ明朝" w:cs="ＭＳ明朝" w:hint="eastAsia"/>
          <w:kern w:val="0"/>
          <w:sz w:val="22"/>
        </w:rPr>
        <w:t>会則、規約が</w:t>
      </w:r>
      <w:r w:rsidR="004F4DD4">
        <w:rPr>
          <w:rFonts w:ascii="ＭＳ明朝" w:eastAsia="ＭＳ明朝" w:cs="ＭＳ明朝" w:hint="eastAsia"/>
          <w:kern w:val="0"/>
          <w:sz w:val="22"/>
        </w:rPr>
        <w:t>作成されている</w:t>
      </w:r>
      <w:r>
        <w:rPr>
          <w:rFonts w:ascii="ＭＳ明朝" w:eastAsia="ＭＳ明朝" w:cs="ＭＳ明朝" w:hint="eastAsia"/>
          <w:kern w:val="0"/>
          <w:sz w:val="22"/>
        </w:rPr>
        <w:t>こと</w:t>
      </w:r>
    </w:p>
    <w:p w14:paraId="578AAB93" w14:textId="753ACCDA"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（２）</w:t>
      </w:r>
      <w:r>
        <w:rPr>
          <w:rFonts w:ascii="ＭＳ明朝" w:eastAsia="ＭＳ明朝" w:cs="ＭＳ明朝"/>
          <w:kern w:val="0"/>
          <w:sz w:val="22"/>
        </w:rPr>
        <w:t xml:space="preserve"> </w:t>
      </w:r>
      <w:r>
        <w:rPr>
          <w:rFonts w:ascii="ＭＳ明朝" w:eastAsia="ＭＳ明朝" w:cs="ＭＳ明朝" w:hint="eastAsia"/>
          <w:kern w:val="0"/>
          <w:sz w:val="22"/>
        </w:rPr>
        <w:t>会則、規約</w:t>
      </w:r>
      <w:r w:rsidR="004F4DD4">
        <w:rPr>
          <w:rFonts w:ascii="ＭＳ明朝" w:eastAsia="ＭＳ明朝" w:cs="ＭＳ明朝" w:hint="eastAsia"/>
          <w:kern w:val="0"/>
          <w:sz w:val="22"/>
        </w:rPr>
        <w:t>に基づいて</w:t>
      </w:r>
      <w:r>
        <w:rPr>
          <w:rFonts w:ascii="ＭＳ明朝" w:eastAsia="ＭＳ明朝" w:cs="ＭＳ明朝" w:hint="eastAsia"/>
          <w:kern w:val="0"/>
          <w:sz w:val="22"/>
        </w:rPr>
        <w:t>、実際に運営されていること</w:t>
      </w:r>
    </w:p>
    <w:p w14:paraId="7DE4FD64" w14:textId="0ECFC30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が重要であることから、</w:t>
      </w:r>
      <w:r w:rsidR="004F4DD4">
        <w:rPr>
          <w:rFonts w:ascii="ＭＳ明朝" w:eastAsia="ＭＳ明朝" w:cs="ＭＳ明朝" w:hint="eastAsia"/>
          <w:kern w:val="0"/>
          <w:sz w:val="22"/>
        </w:rPr>
        <w:t>桐蔭会支部の設立及び</w:t>
      </w:r>
      <w:r>
        <w:rPr>
          <w:rFonts w:ascii="ＭＳ明朝" w:eastAsia="ＭＳ明朝" w:cs="ＭＳ明朝" w:hint="eastAsia"/>
          <w:kern w:val="0"/>
          <w:sz w:val="22"/>
        </w:rPr>
        <w:t>運営に</w:t>
      </w:r>
      <w:r w:rsidR="004F4DD4">
        <w:rPr>
          <w:rFonts w:ascii="ＭＳ明朝" w:eastAsia="ＭＳ明朝" w:cs="ＭＳ明朝" w:hint="eastAsia"/>
          <w:kern w:val="0"/>
          <w:sz w:val="22"/>
        </w:rPr>
        <w:t>おいて、桐蔭会支部会則の構成例をお役立てください。</w:t>
      </w:r>
    </w:p>
    <w:p w14:paraId="54D9E11C"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kern w:val="0"/>
          <w:sz w:val="22"/>
        </w:rPr>
        <w:br w:type="page"/>
      </w:r>
    </w:p>
    <w:p w14:paraId="459DCBB5" w14:textId="3A66C2D0" w:rsidR="006057EB" w:rsidRDefault="006057EB" w:rsidP="006057EB">
      <w:pPr>
        <w:autoSpaceDE w:val="0"/>
        <w:autoSpaceDN w:val="0"/>
        <w:adjustRightInd w:val="0"/>
        <w:jc w:val="left"/>
        <w:rPr>
          <w:rFonts w:ascii="Century" w:eastAsia="ＭＳ明朝" w:hAnsi="Century" w:cs="Century"/>
          <w:kern w:val="0"/>
          <w:sz w:val="22"/>
        </w:rPr>
      </w:pPr>
      <w:r>
        <w:rPr>
          <w:rFonts w:ascii="ＭＳ明朝" w:eastAsia="ＭＳ明朝" w:cs="ＭＳ明朝" w:hint="eastAsia"/>
          <w:kern w:val="0"/>
          <w:sz w:val="22"/>
        </w:rPr>
        <w:lastRenderedPageBreak/>
        <w:t>桐蔭会支部会則の一般的な構成</w:t>
      </w:r>
      <w:r w:rsidR="008A42D6">
        <w:rPr>
          <w:rFonts w:ascii="Century" w:eastAsia="ＭＳ明朝" w:hAnsi="Century" w:cs="Century" w:hint="eastAsia"/>
          <w:kern w:val="0"/>
          <w:sz w:val="22"/>
        </w:rPr>
        <w:t>（</w:t>
      </w:r>
      <w:r>
        <w:rPr>
          <w:rFonts w:ascii="ＭＳ明朝" w:eastAsia="ＭＳ明朝" w:cs="ＭＳ明朝" w:hint="eastAsia"/>
          <w:kern w:val="0"/>
          <w:sz w:val="22"/>
        </w:rPr>
        <w:t>例</w:t>
      </w:r>
      <w:r w:rsidR="008A42D6">
        <w:rPr>
          <w:rFonts w:ascii="Century" w:eastAsia="ＭＳ明朝" w:hAnsi="Century" w:cs="Century" w:hint="eastAsia"/>
          <w:kern w:val="0"/>
          <w:sz w:val="22"/>
        </w:rPr>
        <w:t>）</w:t>
      </w:r>
    </w:p>
    <w:p w14:paraId="519CC51B"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第１章</w:t>
      </w:r>
      <w:r>
        <w:rPr>
          <w:rFonts w:ascii="ＭＳ明朝" w:eastAsia="ＭＳ明朝" w:cs="ＭＳ明朝"/>
          <w:kern w:val="0"/>
          <w:sz w:val="22"/>
        </w:rPr>
        <w:t xml:space="preserve"> </w:t>
      </w:r>
      <w:r>
        <w:rPr>
          <w:rFonts w:ascii="ＭＳ明朝" w:eastAsia="ＭＳ明朝" w:cs="ＭＳ明朝" w:hint="eastAsia"/>
          <w:kern w:val="0"/>
          <w:sz w:val="22"/>
        </w:rPr>
        <w:t>総則</w:t>
      </w:r>
    </w:p>
    <w:p w14:paraId="06427B4C" w14:textId="31CA26F5"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桐蔭会支部の名称・所在地、目的、事業</w:t>
      </w:r>
      <w:r w:rsidR="008A42D6">
        <w:rPr>
          <w:rFonts w:ascii="Century" w:eastAsia="ＭＳ明朝" w:hAnsi="Century" w:cs="Century" w:hint="eastAsia"/>
          <w:kern w:val="0"/>
          <w:sz w:val="22"/>
        </w:rPr>
        <w:t>（</w:t>
      </w:r>
      <w:r>
        <w:rPr>
          <w:rFonts w:ascii="ＭＳ明朝" w:eastAsia="ＭＳ明朝" w:cs="ＭＳ明朝" w:hint="eastAsia"/>
          <w:kern w:val="0"/>
          <w:sz w:val="22"/>
        </w:rPr>
        <w:t>活動内容</w:t>
      </w:r>
      <w:r w:rsidR="008A42D6">
        <w:rPr>
          <w:rFonts w:ascii="Century" w:eastAsia="ＭＳ明朝" w:hAnsi="Century" w:cs="Century" w:hint="eastAsia"/>
          <w:kern w:val="0"/>
          <w:sz w:val="22"/>
        </w:rPr>
        <w:t>）</w:t>
      </w:r>
      <w:r>
        <w:rPr>
          <w:rFonts w:ascii="ＭＳ明朝" w:eastAsia="ＭＳ明朝" w:cs="ＭＳ明朝" w:hint="eastAsia"/>
          <w:kern w:val="0"/>
          <w:sz w:val="22"/>
        </w:rPr>
        <w:t>などを記載します。</w:t>
      </w:r>
    </w:p>
    <w:p w14:paraId="3F80C7F5"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第２章</w:t>
      </w:r>
      <w:r>
        <w:rPr>
          <w:rFonts w:ascii="ＭＳ明朝" w:eastAsia="ＭＳ明朝" w:cs="ＭＳ明朝"/>
          <w:kern w:val="0"/>
          <w:sz w:val="22"/>
        </w:rPr>
        <w:t xml:space="preserve"> </w:t>
      </w:r>
      <w:r>
        <w:rPr>
          <w:rFonts w:ascii="ＭＳ明朝" w:eastAsia="ＭＳ明朝" w:cs="ＭＳ明朝" w:hint="eastAsia"/>
          <w:kern w:val="0"/>
          <w:sz w:val="22"/>
        </w:rPr>
        <w:t>会員</w:t>
      </w:r>
    </w:p>
    <w:p w14:paraId="4A83E86E"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会員資格、入会方法、入会金・会費、退会、権利・義務等を記載します。</w:t>
      </w:r>
    </w:p>
    <w:p w14:paraId="4178A96A"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第３章</w:t>
      </w:r>
      <w:r>
        <w:rPr>
          <w:rFonts w:ascii="ＭＳ明朝" w:eastAsia="ＭＳ明朝" w:cs="ＭＳ明朝"/>
          <w:kern w:val="0"/>
          <w:sz w:val="22"/>
        </w:rPr>
        <w:t xml:space="preserve"> </w:t>
      </w:r>
      <w:r>
        <w:rPr>
          <w:rFonts w:ascii="ＭＳ明朝" w:eastAsia="ＭＳ明朝" w:cs="ＭＳ明朝" w:hint="eastAsia"/>
          <w:kern w:val="0"/>
          <w:sz w:val="22"/>
        </w:rPr>
        <w:t>役員等（組織）</w:t>
      </w:r>
    </w:p>
    <w:p w14:paraId="4D081F19"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役員や事務局など組織構成を記載します。</w:t>
      </w:r>
    </w:p>
    <w:p w14:paraId="4B9DE8E2"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第４章</w:t>
      </w:r>
      <w:r>
        <w:rPr>
          <w:rFonts w:ascii="ＭＳ明朝" w:eastAsia="ＭＳ明朝" w:cs="ＭＳ明朝"/>
          <w:kern w:val="0"/>
          <w:sz w:val="22"/>
        </w:rPr>
        <w:t xml:space="preserve"> </w:t>
      </w:r>
      <w:r>
        <w:rPr>
          <w:rFonts w:ascii="ＭＳ明朝" w:eastAsia="ＭＳ明朝" w:cs="ＭＳ明朝" w:hint="eastAsia"/>
          <w:kern w:val="0"/>
          <w:sz w:val="22"/>
        </w:rPr>
        <w:t>総会（会議）</w:t>
      </w:r>
    </w:p>
    <w:p w14:paraId="03FC0809" w14:textId="5379A40E"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総会を最高の意思決定機関と定めた場合は、総会に関する規定を</w:t>
      </w:r>
      <w:r w:rsidR="00C02E2F">
        <w:rPr>
          <w:rFonts w:ascii="ＭＳ明朝" w:eastAsia="ＭＳ明朝" w:cs="ＭＳ明朝" w:hint="eastAsia"/>
          <w:kern w:val="0"/>
          <w:sz w:val="22"/>
        </w:rPr>
        <w:t>記載</w:t>
      </w:r>
      <w:r>
        <w:rPr>
          <w:rFonts w:ascii="ＭＳ明朝" w:eastAsia="ＭＳ明朝" w:cs="ＭＳ明朝" w:hint="eastAsia"/>
          <w:kern w:val="0"/>
          <w:sz w:val="22"/>
        </w:rPr>
        <w:t>します。</w:t>
      </w:r>
    </w:p>
    <w:p w14:paraId="76CD0441" w14:textId="62FBDAC6"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第５章とまとめ、</w:t>
      </w:r>
      <w:r w:rsidR="00C02E2F">
        <w:rPr>
          <w:rFonts w:ascii="ＭＳ明朝" w:eastAsia="ＭＳ明朝" w:cs="ＭＳ明朝" w:hint="eastAsia"/>
          <w:kern w:val="0"/>
          <w:sz w:val="22"/>
        </w:rPr>
        <w:t>「</w:t>
      </w:r>
      <w:r>
        <w:rPr>
          <w:rFonts w:ascii="ＭＳ明朝" w:eastAsia="ＭＳ明朝" w:cs="ＭＳ明朝" w:hint="eastAsia"/>
          <w:kern w:val="0"/>
          <w:sz w:val="22"/>
        </w:rPr>
        <w:t>会議</w:t>
      </w:r>
      <w:r w:rsidR="00C02E2F">
        <w:rPr>
          <w:rFonts w:ascii="ＭＳ明朝" w:eastAsia="ＭＳ明朝" w:cs="ＭＳ明朝" w:hint="eastAsia"/>
          <w:kern w:val="0"/>
          <w:sz w:val="22"/>
        </w:rPr>
        <w:t>」</w:t>
      </w:r>
      <w:r>
        <w:rPr>
          <w:rFonts w:ascii="ＭＳ明朝" w:eastAsia="ＭＳ明朝" w:cs="ＭＳ明朝" w:hint="eastAsia"/>
          <w:kern w:val="0"/>
          <w:sz w:val="22"/>
        </w:rPr>
        <w:t>とする場合もあります</w:t>
      </w:r>
      <w:r w:rsidR="00E66FDA">
        <w:rPr>
          <w:rFonts w:ascii="ＭＳ明朝" w:eastAsia="ＭＳ明朝" w:cs="ＭＳ明朝" w:hint="eastAsia"/>
          <w:kern w:val="0"/>
          <w:sz w:val="22"/>
        </w:rPr>
        <w:t>。</w:t>
      </w:r>
    </w:p>
    <w:p w14:paraId="32291A4A"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第５章</w:t>
      </w:r>
      <w:r>
        <w:rPr>
          <w:rFonts w:ascii="ＭＳ明朝" w:eastAsia="ＭＳ明朝" w:cs="ＭＳ明朝"/>
          <w:kern w:val="0"/>
          <w:sz w:val="22"/>
        </w:rPr>
        <w:t xml:space="preserve"> </w:t>
      </w:r>
      <w:r>
        <w:rPr>
          <w:rFonts w:ascii="ＭＳ明朝" w:eastAsia="ＭＳ明朝" w:cs="ＭＳ明朝" w:hint="eastAsia"/>
          <w:kern w:val="0"/>
          <w:sz w:val="22"/>
        </w:rPr>
        <w:t>役員会（会議）</w:t>
      </w:r>
    </w:p>
    <w:p w14:paraId="6DE25947" w14:textId="29F62526"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役員会、その他の意思決定機関、運営機関の定めを</w:t>
      </w:r>
      <w:r w:rsidR="00C02E2F">
        <w:rPr>
          <w:rFonts w:ascii="ＭＳ明朝" w:eastAsia="ＭＳ明朝" w:cs="ＭＳ明朝" w:hint="eastAsia"/>
          <w:kern w:val="0"/>
          <w:sz w:val="22"/>
        </w:rPr>
        <w:t>記載</w:t>
      </w:r>
      <w:r>
        <w:rPr>
          <w:rFonts w:ascii="ＭＳ明朝" w:eastAsia="ＭＳ明朝" w:cs="ＭＳ明朝" w:hint="eastAsia"/>
          <w:kern w:val="0"/>
          <w:sz w:val="22"/>
        </w:rPr>
        <w:t>します。</w:t>
      </w:r>
      <w:r w:rsidR="00E66FDA">
        <w:rPr>
          <w:rFonts w:ascii="ＭＳ明朝" w:eastAsia="ＭＳ明朝" w:cs="ＭＳ明朝" w:hint="eastAsia"/>
          <w:kern w:val="0"/>
          <w:sz w:val="22"/>
        </w:rPr>
        <w:t>代表者は桐蔭会との相互連絡が可能な方とし、必ずしも会長である必要はありません。</w:t>
      </w:r>
    </w:p>
    <w:p w14:paraId="1F87F52D"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第６章</w:t>
      </w:r>
      <w:r>
        <w:rPr>
          <w:rFonts w:ascii="ＭＳ明朝" w:eastAsia="ＭＳ明朝" w:cs="ＭＳ明朝"/>
          <w:kern w:val="0"/>
          <w:sz w:val="22"/>
        </w:rPr>
        <w:t xml:space="preserve"> </w:t>
      </w:r>
      <w:r>
        <w:rPr>
          <w:rFonts w:ascii="ＭＳ明朝" w:eastAsia="ＭＳ明朝" w:cs="ＭＳ明朝" w:hint="eastAsia"/>
          <w:kern w:val="0"/>
          <w:sz w:val="22"/>
        </w:rPr>
        <w:t>会計（資産および会計）</w:t>
      </w:r>
    </w:p>
    <w:p w14:paraId="3DD586E8"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会計年度、会計方法、資産管理方法など記載します。</w:t>
      </w:r>
    </w:p>
    <w:p w14:paraId="43A537AA"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第７章</w:t>
      </w:r>
      <w:r>
        <w:rPr>
          <w:rFonts w:ascii="ＭＳ明朝" w:eastAsia="ＭＳ明朝" w:cs="ＭＳ明朝"/>
          <w:kern w:val="0"/>
          <w:sz w:val="22"/>
        </w:rPr>
        <w:t xml:space="preserve"> </w:t>
      </w:r>
      <w:r>
        <w:rPr>
          <w:rFonts w:ascii="ＭＳ明朝" w:eastAsia="ＭＳ明朝" w:cs="ＭＳ明朝" w:hint="eastAsia"/>
          <w:kern w:val="0"/>
          <w:sz w:val="22"/>
        </w:rPr>
        <w:t>会則の変更（会則の変更および解散）</w:t>
      </w:r>
    </w:p>
    <w:p w14:paraId="3455563E"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規約の変更方法や団体の解散方法など記載します。</w:t>
      </w:r>
    </w:p>
    <w:p w14:paraId="48DA4810" w14:textId="77777777" w:rsidR="006057EB" w:rsidRDefault="006057EB" w:rsidP="006057EB">
      <w:pPr>
        <w:autoSpaceDE w:val="0"/>
        <w:autoSpaceDN w:val="0"/>
        <w:adjustRightInd w:val="0"/>
        <w:jc w:val="left"/>
        <w:rPr>
          <w:rFonts w:ascii="ＭＳ明朝" w:eastAsia="ＭＳ明朝" w:cs="ＭＳ明朝"/>
          <w:kern w:val="0"/>
          <w:sz w:val="22"/>
        </w:rPr>
      </w:pPr>
      <w:r>
        <w:rPr>
          <w:rFonts w:ascii="ＭＳ明朝" w:eastAsia="ＭＳ明朝" w:cs="ＭＳ明朝" w:hint="eastAsia"/>
          <w:kern w:val="0"/>
          <w:sz w:val="22"/>
        </w:rPr>
        <w:t>第８章</w:t>
      </w:r>
      <w:r>
        <w:rPr>
          <w:rFonts w:ascii="ＭＳ明朝" w:eastAsia="ＭＳ明朝" w:cs="ＭＳ明朝"/>
          <w:kern w:val="0"/>
          <w:sz w:val="22"/>
        </w:rPr>
        <w:t xml:space="preserve"> </w:t>
      </w:r>
      <w:r>
        <w:rPr>
          <w:rFonts w:ascii="ＭＳ明朝" w:eastAsia="ＭＳ明朝" w:cs="ＭＳ明朝" w:hint="eastAsia"/>
          <w:kern w:val="0"/>
          <w:sz w:val="22"/>
        </w:rPr>
        <w:t>附則</w:t>
      </w:r>
    </w:p>
    <w:p w14:paraId="790B68D9" w14:textId="77777777" w:rsidR="00F53732" w:rsidRDefault="006057EB" w:rsidP="006057EB">
      <w:r>
        <w:rPr>
          <w:rFonts w:ascii="ＭＳ明朝" w:eastAsia="ＭＳ明朝" w:cs="ＭＳ明朝" w:hint="eastAsia"/>
          <w:kern w:val="0"/>
          <w:sz w:val="22"/>
        </w:rPr>
        <w:t>その他の付帯的な事項</w:t>
      </w:r>
    </w:p>
    <w:sectPr w:rsidR="00F53732" w:rsidSect="00E66FD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EB"/>
    <w:rsid w:val="00002A89"/>
    <w:rsid w:val="004E0D6F"/>
    <w:rsid w:val="004F4DD4"/>
    <w:rsid w:val="0055194E"/>
    <w:rsid w:val="006057EB"/>
    <w:rsid w:val="006A00ED"/>
    <w:rsid w:val="00753040"/>
    <w:rsid w:val="008A42D6"/>
    <w:rsid w:val="009F5D6C"/>
    <w:rsid w:val="00C02E2F"/>
    <w:rsid w:val="00E66FDA"/>
    <w:rsid w:val="00F5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1C7870"/>
  <w15:chartTrackingRefBased/>
  <w15:docId w15:val="{56CA5A6E-E4E0-412A-82C0-14491AEB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057EB"/>
    <w:rPr>
      <w:sz w:val="18"/>
      <w:szCs w:val="18"/>
    </w:rPr>
  </w:style>
  <w:style w:type="paragraph" w:styleId="a4">
    <w:name w:val="annotation text"/>
    <w:basedOn w:val="a"/>
    <w:link w:val="a5"/>
    <w:uiPriority w:val="99"/>
    <w:semiHidden/>
    <w:unhideWhenUsed/>
    <w:rsid w:val="006057EB"/>
    <w:pPr>
      <w:jc w:val="left"/>
    </w:pPr>
  </w:style>
  <w:style w:type="character" w:customStyle="1" w:styleId="a5">
    <w:name w:val="コメント文字列 (文字)"/>
    <w:basedOn w:val="a0"/>
    <w:link w:val="a4"/>
    <w:uiPriority w:val="99"/>
    <w:semiHidden/>
    <w:rsid w:val="006057EB"/>
  </w:style>
  <w:style w:type="paragraph" w:styleId="a6">
    <w:name w:val="annotation subject"/>
    <w:basedOn w:val="a4"/>
    <w:next w:val="a4"/>
    <w:link w:val="a7"/>
    <w:uiPriority w:val="99"/>
    <w:semiHidden/>
    <w:unhideWhenUsed/>
    <w:rsid w:val="006057EB"/>
    <w:rPr>
      <w:b/>
      <w:bCs/>
    </w:rPr>
  </w:style>
  <w:style w:type="character" w:customStyle="1" w:styleId="a7">
    <w:name w:val="コメント内容 (文字)"/>
    <w:basedOn w:val="a5"/>
    <w:link w:val="a6"/>
    <w:uiPriority w:val="99"/>
    <w:semiHidden/>
    <w:rsid w:val="006057EB"/>
    <w:rPr>
      <w:b/>
      <w:bCs/>
    </w:rPr>
  </w:style>
  <w:style w:type="paragraph" w:styleId="a8">
    <w:name w:val="Balloon Text"/>
    <w:basedOn w:val="a"/>
    <w:link w:val="a9"/>
    <w:uiPriority w:val="99"/>
    <w:semiHidden/>
    <w:unhideWhenUsed/>
    <w:rsid w:val="006057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5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F709-65DD-4747-94F6-A301CDCF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葉子 元木</dc:creator>
  <cp:keywords/>
  <dc:description/>
  <cp:lastModifiedBy>矢崎 寛之</cp:lastModifiedBy>
  <cp:revision>6</cp:revision>
  <dcterms:created xsi:type="dcterms:W3CDTF">2019-07-23T10:04:00Z</dcterms:created>
  <dcterms:modified xsi:type="dcterms:W3CDTF">2020-06-08T01:28:00Z</dcterms:modified>
</cp:coreProperties>
</file>